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ind w:firstLine="5760" w:firstLineChars="1800"/>
        <w:rPr>
          <w:rFonts w:ascii="仿宋_GB2312" w:cs="Times New Roman"/>
        </w:rPr>
      </w:pPr>
      <w:r>
        <w:rPr>
          <w:rFonts w:hint="eastAsia" w:ascii="仿宋_GB2312" w:cs="仿宋_GB2312"/>
        </w:rPr>
        <w:t>办理结果：</w:t>
      </w:r>
    </w:p>
    <w:p>
      <w:pPr>
        <w:ind w:firstLine="5440" w:firstLineChars="1700"/>
        <w:rPr>
          <w:rFonts w:hint="default" w:ascii="仿宋_GB2312" w:eastAsia="仿宋_GB2312" w:cs="仿宋_GB2312"/>
          <w:lang w:val="en-US" w:eastAsia="zh-CN"/>
        </w:rPr>
      </w:pPr>
      <w:r>
        <w:rPr>
          <w:rFonts w:hint="eastAsia" w:ascii="仿宋_GB2312" w:cs="仿宋_GB2312"/>
          <w:lang w:val="en-US" w:eastAsia="zh-CN"/>
        </w:rPr>
        <w:t xml:space="preserve">  公开属性：</w:t>
      </w:r>
      <w:bookmarkStart w:id="1" w:name="_GoBack"/>
      <w:bookmarkEnd w:id="1"/>
    </w:p>
    <w:p>
      <w:pPr>
        <w:rPr>
          <w:rFonts w:ascii="仿宋_GB2312" w:cs="Times New Roman"/>
        </w:rPr>
      </w:pPr>
    </w:p>
    <w:p>
      <w:pPr>
        <w:spacing w:before="624" w:beforeLines="200" w:line="700" w:lineRule="exact"/>
        <w:jc w:val="center"/>
        <w:rPr>
          <w:rFonts w:ascii="黑体" w:eastAsia="黑体" w:cs="Times New Roman"/>
          <w:color w:val="FF0000"/>
          <w:sz w:val="72"/>
          <w:szCs w:val="72"/>
        </w:rPr>
      </w:pPr>
      <w:r>
        <w:rPr>
          <w:rFonts w:hint="eastAsia" w:ascii="黑体" w:eastAsia="黑体" w:cs="黑体"/>
          <w:color w:val="FF0000"/>
          <w:sz w:val="72"/>
          <w:szCs w:val="72"/>
        </w:rPr>
        <w:t>松江区（单位名称）</w:t>
      </w:r>
    </w:p>
    <w:p>
      <w:pPr>
        <w:spacing w:before="156" w:beforeLines="50" w:line="360" w:lineRule="exact"/>
        <w:jc w:val="center"/>
        <w:rPr>
          <w:rFonts w:ascii="黑体" w:eastAsia="黑体" w:cs="Times New Roman"/>
          <w:sz w:val="36"/>
          <w:szCs w:val="36"/>
        </w:rPr>
      </w:pPr>
    </w:p>
    <w:p>
      <w:pPr>
        <w:rPr>
          <w:rFonts w:cs="Times New Roman"/>
        </w:rPr>
      </w:pPr>
      <w:r>
        <w:rPr>
          <w:rFonts w:hint="eastAsia" w:ascii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00" w:lineRule="exact"/>
        <w:rPr>
          <w:rFonts w:ascii="仿宋_GB2312" w:cs="Times New Roman"/>
          <w:sz w:val="28"/>
          <w:szCs w:val="28"/>
        </w:rPr>
      </w:pPr>
    </w:p>
    <w:p>
      <w:pPr>
        <w:spacing w:line="560" w:lineRule="exact"/>
        <w:jc w:val="center"/>
        <w:outlineLvl w:val="0"/>
        <w:rPr>
          <w:rFonts w:ascii="方正小标宋简体" w:eastAsia="方正小标宋简体" w:cs="Times New Roman"/>
          <w:sz w:val="44"/>
          <w:szCs w:val="44"/>
        </w:rPr>
      </w:pPr>
      <w:bookmarkStart w:id="0" w:name="_Toc126935799"/>
      <w:r>
        <w:rPr>
          <w:rFonts w:hint="eastAsia" w:ascii="方正小标宋简体" w:eastAsia="方正小标宋简体" w:cs="方正小标宋简体"/>
          <w:sz w:val="44"/>
          <w:szCs w:val="44"/>
        </w:rPr>
        <w:t>对区六届人大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 w:cs="方正小标宋简体"/>
          <w:sz w:val="44"/>
          <w:szCs w:val="44"/>
        </w:rPr>
        <w:t>次会议</w:t>
      </w:r>
      <w:bookmarkEnd w:id="0"/>
    </w:p>
    <w:p>
      <w:pPr>
        <w:spacing w:line="560" w:lineRule="exact"/>
        <w:jc w:val="center"/>
        <w:rPr>
          <w:rFonts w:ascii="黑体" w:eastAsia="方正小标宋简体" w:cs="Times New Roman"/>
          <w:sz w:val="44"/>
          <w:szCs w:val="36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  号代表建议的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再</w:t>
      </w:r>
      <w:r>
        <w:rPr>
          <w:rFonts w:hint="eastAsia" w:ascii="方正小标宋简体" w:eastAsia="方正小标宋简体" w:cs="方正小标宋简体"/>
          <w:sz w:val="44"/>
          <w:szCs w:val="44"/>
        </w:rPr>
        <w:t>次答复（跟踪办理情况）</w:t>
      </w:r>
    </w:p>
    <w:p>
      <w:pPr>
        <w:spacing w:line="560" w:lineRule="exact"/>
        <w:rPr>
          <w:rFonts w:ascii="仿宋_GB2312" w:cs="Times New Roman"/>
        </w:rPr>
      </w:pPr>
    </w:p>
    <w:p>
      <w:pPr>
        <w:spacing w:line="560" w:lineRule="exact"/>
        <w:jc w:val="left"/>
        <w:rPr>
          <w:rFonts w:ascii="仿宋_GB2312" w:cs="Times New Roman"/>
        </w:rPr>
      </w:pPr>
      <w:r>
        <w:rPr>
          <w:rFonts w:hint="eastAsia" w:ascii="仿宋_GB2312" w:cs="仿宋_GB2312"/>
        </w:rPr>
        <w:t>（等）代表：</w:t>
      </w:r>
    </w:p>
    <w:p>
      <w:pPr>
        <w:spacing w:line="560" w:lineRule="exact"/>
        <w:ind w:firstLine="640" w:firstLineChars="200"/>
        <w:rPr>
          <w:rFonts w:ascii="仿宋_GB2312" w:cs="Times New Roman"/>
        </w:rPr>
      </w:pPr>
      <w:r>
        <w:rPr>
          <w:rFonts w:hint="eastAsia" w:ascii="仿宋_GB2312" w:cs="仿宋_GB2312"/>
        </w:rPr>
        <w:t>您（你们）提出的关于               的代表建议收悉，在上次答复时列为“正在解决”（或    ）。经进一步跟踪办理，现将办理进展情况答复如下：</w:t>
      </w:r>
    </w:p>
    <w:p>
      <w:pPr>
        <w:spacing w:line="560" w:lineRule="exact"/>
        <w:ind w:firstLine="555"/>
        <w:rPr>
          <w:rFonts w:ascii="仿宋_GB2312" w:cs="Times New Roman"/>
        </w:rPr>
      </w:pPr>
    </w:p>
    <w:p>
      <w:pPr>
        <w:spacing w:line="560" w:lineRule="exact"/>
        <w:rPr>
          <w:rFonts w:ascii="仿宋_GB2312" w:cs="Times New Roman"/>
        </w:rPr>
      </w:pPr>
    </w:p>
    <w:p>
      <w:pPr>
        <w:spacing w:line="520" w:lineRule="exact"/>
        <w:rPr>
          <w:rFonts w:ascii="仿宋_GB2312" w:cs="Times New Roman"/>
        </w:rPr>
      </w:pP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</w:t>
      </w:r>
      <w:r>
        <w:rPr>
          <w:rFonts w:hint="eastAsia" w:ascii="仿宋_GB2312" w:cs="Times New Roman"/>
        </w:rPr>
        <w:t>（承办单位公章）</w:t>
      </w:r>
    </w:p>
    <w:p>
      <w:pPr>
        <w:spacing w:line="520" w:lineRule="exact"/>
        <w:ind w:firstLine="555"/>
        <w:rPr>
          <w:rFonts w:ascii="仿宋_GB2312" w:cs="Times New Roman"/>
        </w:rPr>
      </w:pPr>
      <w:r>
        <w:rPr>
          <w:rFonts w:ascii="仿宋_GB2312" w:cs="Times New Roman"/>
        </w:rPr>
        <w:t xml:space="preserve">                                  </w:t>
      </w:r>
      <w:r>
        <w:rPr>
          <w:rFonts w:hint="eastAsia" w:ascii="仿宋_GB2312" w:cs="Times New Roman"/>
        </w:rPr>
        <w:t>年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月</w:t>
      </w:r>
      <w:r>
        <w:rPr>
          <w:rFonts w:ascii="仿宋_GB2312" w:cs="Times New Roman"/>
        </w:rPr>
        <w:t xml:space="preserve">   </w:t>
      </w:r>
      <w:r>
        <w:rPr>
          <w:rFonts w:hint="eastAsia" w:ascii="仿宋_GB2312" w:cs="Times New Roman"/>
        </w:rPr>
        <w:t>日</w:t>
      </w:r>
    </w:p>
    <w:p>
      <w:pPr>
        <w:spacing w:line="520" w:lineRule="exact"/>
        <w:ind w:firstLine="640" w:firstLineChars="200"/>
        <w:rPr>
          <w:rFonts w:ascii="仿宋_GB2312" w:cs="Times New Roman"/>
        </w:rPr>
      </w:pPr>
    </w:p>
    <w:p>
      <w:pPr>
        <w:spacing w:line="520" w:lineRule="exact"/>
        <w:ind w:firstLine="600" w:firstLineChars="200"/>
        <w:rPr>
          <w:rFonts w:ascii="仿宋_GB2312" w:cs="Times New Roman"/>
          <w:sz w:val="30"/>
          <w:szCs w:val="30"/>
        </w:rPr>
      </w:pPr>
      <w:r>
        <w:rPr>
          <w:rFonts w:hint="eastAsia" w:ascii="仿宋_GB2312" w:cs="Times New Roman"/>
          <w:sz w:val="30"/>
          <w:szCs w:val="30"/>
        </w:rPr>
        <w:t>联系人姓名：</w:t>
      </w:r>
      <w:r>
        <w:rPr>
          <w:rFonts w:ascii="仿宋_GB2312" w:cs="Times New Roman"/>
          <w:sz w:val="30"/>
          <w:szCs w:val="30"/>
        </w:rPr>
        <w:t xml:space="preserve">                  </w:t>
      </w:r>
      <w:r>
        <w:rPr>
          <w:rFonts w:hint="eastAsia" w:ascii="仿宋_GB2312" w:cs="Times New Roman"/>
          <w:sz w:val="30"/>
          <w:szCs w:val="30"/>
        </w:rPr>
        <w:t>联系电话：</w:t>
      </w:r>
    </w:p>
    <w:p>
      <w:pPr>
        <w:spacing w:line="520" w:lineRule="exact"/>
        <w:ind w:firstLine="600" w:firstLineChars="200"/>
        <w:rPr>
          <w:rFonts w:cs="Times New Roman"/>
        </w:rPr>
      </w:pPr>
      <w:r>
        <w:rPr>
          <w:rFonts w:hint="eastAsia" w:ascii="仿宋_GB2312" w:cs="Times New Roman"/>
          <w:sz w:val="30"/>
          <w:szCs w:val="30"/>
        </w:rPr>
        <w:t>联系地址：</w:t>
      </w:r>
      <w:r>
        <w:rPr>
          <w:rFonts w:ascii="仿宋_GB2312" w:cs="Times New Roman"/>
          <w:sz w:val="30"/>
          <w:szCs w:val="30"/>
        </w:rPr>
        <w:t xml:space="preserve">            </w:t>
      </w:r>
      <w:r>
        <w:rPr>
          <w:rFonts w:hint="eastAsia" w:ascii="仿宋_GB2312" w:cs="Times New Roman"/>
          <w:sz w:val="30"/>
          <w:szCs w:val="30"/>
        </w:rPr>
        <w:t xml:space="preserve">        邮政编码：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3169"/>
    <w:rsid w:val="3EAF3169"/>
    <w:rsid w:val="76E9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2025-02-20T08:55:00Z</dcterms:created>
  <dc:creator>石雨婷</dc:creator>
  <cp:lastModifiedBy>石雨婷</cp:lastModifiedBy>
  <dcterms:modified xsi:type="dcterms:W3CDTF">2025-02-20T08:57:09Z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